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 报名表</w:t>
      </w:r>
    </w:p>
    <w:p w14:paraId="1F2A9D62">
      <w:pPr>
        <w:pStyle w:val="5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5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5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SEK2025002A</w:t>
      </w:r>
    </w:p>
    <w:p w14:paraId="199D03DF">
      <w:pPr>
        <w:pStyle w:val="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山东省第二康复医院法律顾问服务项目</w:t>
      </w:r>
    </w:p>
    <w:p w14:paraId="3462A9CD">
      <w:pPr>
        <w:pStyle w:val="5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82725D">
      <w:pPr>
        <w:pStyle w:val="5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95CA885">
      <w:pPr>
        <w:pStyle w:val="5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5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1126F8B">
      <w:pPr>
        <w:pStyle w:val="5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3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 要求</w:t>
      </w:r>
    </w:p>
    <w:p w14:paraId="26F94535">
      <w:pPr>
        <w:pStyle w:val="3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一、采购需求</w:t>
      </w:r>
    </w:p>
    <w:p w14:paraId="10E3E2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根据业务发展和维护医院权益需要，现计划院内采购法律顾问服务，为医院提供常年法律服务。</w:t>
      </w:r>
    </w:p>
    <w:p w14:paraId="43A838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服务内容：</w:t>
      </w:r>
    </w:p>
    <w:p w14:paraId="7672AB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(一)日常法律服务</w:t>
      </w:r>
    </w:p>
    <w:p w14:paraId="524C36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1.解答法律咨询、提供建议或者发表专业、准确的法律意见，或出具律师函;</w:t>
      </w:r>
    </w:p>
    <w:p w14:paraId="62C672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2.协助草拟、制定或者审查、修改合同等法律文书;</w:t>
      </w:r>
    </w:p>
    <w:p w14:paraId="6127D9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3.应采购人要求，就采购人已经面临或者可能发生的纠纷，进行法律论证，提出解决方案，发表专业、准确的法律意见，或出具律师函;</w:t>
      </w:r>
    </w:p>
    <w:p w14:paraId="1E62F7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4.每年不低于两次以法律讲座、案例分析等形式为采购人提供法律培训服务。</w:t>
      </w:r>
    </w:p>
    <w:p w14:paraId="63B044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(二)专项法律事务</w:t>
      </w:r>
    </w:p>
    <w:p w14:paraId="33DC6C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1.代理诉讼、仲裁案件;</w:t>
      </w:r>
    </w:p>
    <w:p w14:paraId="54FEDC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2.代理行政复议、听证等案件;</w:t>
      </w:r>
    </w:p>
    <w:p w14:paraId="7525A2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3.出具书面法律意见书;</w:t>
      </w:r>
    </w:p>
    <w:p w14:paraId="3C6974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4.出具书面法律尽职调查报告；</w:t>
      </w:r>
    </w:p>
    <w:p w14:paraId="10C0DA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5.参与甲方重大法律事务的谈判、协商；</w:t>
      </w:r>
    </w:p>
    <w:p w14:paraId="0C2017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6.其他疑难复杂法律事务。</w:t>
      </w:r>
    </w:p>
    <w:p w14:paraId="5D1D6B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预算控制价</w:t>
      </w:r>
    </w:p>
    <w:p w14:paraId="4318C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2万元/年。</w:t>
      </w:r>
    </w:p>
    <w:p w14:paraId="21D1A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达到的标准</w:t>
      </w:r>
    </w:p>
    <w:p w14:paraId="62E23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符合国家行业及采购人标准要求。</w:t>
      </w:r>
    </w:p>
    <w:p w14:paraId="028B8D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服务期限</w:t>
      </w:r>
    </w:p>
    <w:p w14:paraId="6A35B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自签订合同之日起1年，到期后，双方评价无异议可续签1年。供应商接受委托后须在约定的时间内及时完成工作。</w:t>
      </w:r>
    </w:p>
    <w:p w14:paraId="6C999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五、付款方式</w:t>
      </w:r>
    </w:p>
    <w:p w14:paraId="0E890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合同签订后，30日内一次性支付完毕。</w:t>
      </w:r>
    </w:p>
    <w:p w14:paraId="780CDA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FA76F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78F20FE">
      <w:pPr>
        <w:pStyle w:val="3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613093">
      <w:pPr>
        <w:pStyle w:val="3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0C9FAE3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报价单（见附件3）</w:t>
      </w:r>
    </w:p>
    <w:p w14:paraId="5B2045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（见附件4）</w:t>
      </w:r>
    </w:p>
    <w:p w14:paraId="21CE7F7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5.供应商认为有必要的其他材料（参考评分）</w:t>
      </w:r>
    </w:p>
    <w:p w14:paraId="0CCC624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 w14:paraId="4B983E7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7C1E0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B19A9C">
      <w:pPr>
        <w:pStyle w:val="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  报价单</w:t>
      </w:r>
    </w:p>
    <w:p w14:paraId="41EBF6D6">
      <w:pPr>
        <w:pStyle w:val="5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5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6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总报价(元)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山东省第二康复医院法律顾问服务项目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1076770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1576DD8D">
      <w:pPr>
        <w:pStyle w:val="5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5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5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4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3D7AA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266637">
      <w:pPr>
        <w:widowControl w:val="0"/>
        <w:spacing w:after="120"/>
        <w:jc w:val="both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附件4 承诺函</w:t>
      </w:r>
    </w:p>
    <w:p w14:paraId="2ACB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E6A9E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1D8AF38E">
      <w:pPr>
        <w:widowControl w:val="0"/>
        <w:spacing w:after="120"/>
        <w:jc w:val="both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附件5 评分细则</w:t>
      </w:r>
    </w:p>
    <w:tbl>
      <w:tblPr>
        <w:tblStyle w:val="15"/>
        <w:tblpPr w:leftFromText="180" w:rightFromText="180" w:vertAnchor="text" w:horzAnchor="page" w:tblpX="1316" w:tblpY="100"/>
        <w:tblOverlap w:val="never"/>
        <w:tblW w:w="92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380"/>
        <w:gridCol w:w="6303"/>
        <w:gridCol w:w="487"/>
      </w:tblGrid>
      <w:tr w14:paraId="26E4F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93" w:type="dxa"/>
            <w:gridSpan w:val="2"/>
            <w:vAlign w:val="center"/>
          </w:tcPr>
          <w:p w14:paraId="2B34F15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2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评分因素</w:t>
            </w:r>
          </w:p>
        </w:tc>
        <w:tc>
          <w:tcPr>
            <w:tcW w:w="6303" w:type="dxa"/>
            <w:vAlign w:val="center"/>
          </w:tcPr>
          <w:p w14:paraId="58D6829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评分内容</w:t>
            </w:r>
          </w:p>
        </w:tc>
        <w:tc>
          <w:tcPr>
            <w:tcW w:w="487" w:type="dxa"/>
            <w:textDirection w:val="tbRlV"/>
            <w:vAlign w:val="center"/>
          </w:tcPr>
          <w:p w14:paraId="5AA697B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40" w:lineRule="auto"/>
              <w:ind w:left="11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分值</w:t>
            </w:r>
          </w:p>
        </w:tc>
      </w:tr>
      <w:tr w14:paraId="1C5A3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493" w:type="dxa"/>
            <w:gridSpan w:val="2"/>
            <w:vAlign w:val="center"/>
          </w:tcPr>
          <w:p w14:paraId="728B787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价格部分</w:t>
            </w:r>
            <w:r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</w:t>
            </w:r>
          </w:p>
        </w:tc>
        <w:tc>
          <w:tcPr>
            <w:tcW w:w="6303" w:type="dxa"/>
            <w:vAlign w:val="top"/>
          </w:tcPr>
          <w:p w14:paraId="718F4D2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44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以满足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采购</w:t>
            </w:r>
            <w:r>
              <w:rPr>
                <w:spacing w:val="-2"/>
                <w:sz w:val="24"/>
                <w:szCs w:val="24"/>
              </w:rPr>
              <w:t>文件要求且最终报价最低的报价为评审基准</w:t>
            </w:r>
            <w:r>
              <w:rPr>
                <w:spacing w:val="-1"/>
                <w:sz w:val="24"/>
                <w:szCs w:val="24"/>
              </w:rPr>
              <w:t>价，其价格分为满分，其他供应商的价格分按照下列公式</w:t>
            </w:r>
            <w:r>
              <w:rPr>
                <w:spacing w:val="1"/>
                <w:sz w:val="24"/>
                <w:szCs w:val="24"/>
              </w:rPr>
              <w:t>计算：报价得分</w:t>
            </w:r>
            <w:r>
              <w:rPr>
                <w:spacing w:val="-34"/>
                <w:sz w:val="24"/>
                <w:szCs w:val="24"/>
              </w:rPr>
              <w:t>＝（</w:t>
            </w:r>
            <w:r>
              <w:rPr>
                <w:spacing w:val="1"/>
                <w:sz w:val="24"/>
                <w:szCs w:val="24"/>
              </w:rPr>
              <w:t>评审基准价/最终报价）</w:t>
            </w:r>
            <w:r>
              <w:rPr>
                <w:spacing w:val="-7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×20%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×</w:t>
            </w:r>
            <w:r>
              <w:rPr>
                <w:spacing w:val="-9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87" w:type="dxa"/>
            <w:vAlign w:val="top"/>
          </w:tcPr>
          <w:p w14:paraId="0A497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692DD5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9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</w:p>
        </w:tc>
      </w:tr>
      <w:tr w14:paraId="64449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113" w:type="dxa"/>
            <w:vMerge w:val="restart"/>
            <w:tcBorders>
              <w:bottom w:val="nil"/>
            </w:tcBorders>
            <w:vAlign w:val="center"/>
          </w:tcPr>
          <w:p w14:paraId="158D256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商务部分</w:t>
            </w:r>
          </w:p>
          <w:p w14:paraId="0BEB300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15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分</w:t>
            </w:r>
          </w:p>
        </w:tc>
        <w:tc>
          <w:tcPr>
            <w:tcW w:w="1380" w:type="dxa"/>
            <w:vAlign w:val="center"/>
          </w:tcPr>
          <w:p w14:paraId="7B87598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同类项</w:t>
            </w:r>
            <w:r>
              <w:rPr>
                <w:spacing w:val="-20"/>
                <w:sz w:val="24"/>
                <w:szCs w:val="24"/>
              </w:rPr>
              <w:t>目业绩</w:t>
            </w:r>
          </w:p>
        </w:tc>
        <w:tc>
          <w:tcPr>
            <w:tcW w:w="6303" w:type="dxa"/>
            <w:vAlign w:val="top"/>
          </w:tcPr>
          <w:p w14:paraId="622D204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ind w:left="119" w:right="102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供应商提供自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20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22</w:t>
            </w: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rFonts w:hint="eastAsia"/>
                <w:spacing w:val="-33"/>
                <w:sz w:val="24"/>
                <w:szCs w:val="24"/>
                <w:lang w:val="en-US" w:eastAsia="zh-CN"/>
              </w:rPr>
              <w:t>2</w:t>
            </w:r>
            <w:r>
              <w:rPr>
                <w:spacing w:val="-8"/>
                <w:sz w:val="24"/>
                <w:szCs w:val="24"/>
              </w:rPr>
              <w:t>月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1 日（以合同签订时间为准）至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今已签署的同类项目业绩，每份得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分，最高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分。</w:t>
            </w:r>
          </w:p>
          <w:p w14:paraId="15F3853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119" w:right="194" w:firstLine="2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备注：开标时需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将</w:t>
            </w:r>
            <w:r>
              <w:rPr>
                <w:spacing w:val="-1"/>
                <w:sz w:val="24"/>
                <w:szCs w:val="24"/>
              </w:rPr>
              <w:t>项目业绩合同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盖章复印件</w:t>
            </w:r>
            <w:r>
              <w:rPr>
                <w:spacing w:val="-1"/>
                <w:sz w:val="24"/>
                <w:szCs w:val="24"/>
              </w:rPr>
              <w:t>装订于响应文件中，否则不得分。</w:t>
            </w:r>
          </w:p>
        </w:tc>
        <w:tc>
          <w:tcPr>
            <w:tcW w:w="487" w:type="dxa"/>
            <w:vAlign w:val="top"/>
          </w:tcPr>
          <w:p w14:paraId="1FEF7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1CE0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C40FC8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34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</w:tr>
      <w:tr w14:paraId="6C5F8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113" w:type="dxa"/>
            <w:vMerge w:val="continue"/>
            <w:tcBorders>
              <w:top w:val="nil"/>
            </w:tcBorders>
            <w:vAlign w:val="center"/>
          </w:tcPr>
          <w:p w14:paraId="38A78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157981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企业荣誉</w:t>
            </w:r>
          </w:p>
        </w:tc>
        <w:tc>
          <w:tcPr>
            <w:tcW w:w="6303" w:type="dxa"/>
            <w:vAlign w:val="top"/>
          </w:tcPr>
          <w:p w14:paraId="68D9FA2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20" w:right="102"/>
              <w:textAlignment w:val="baseline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</w:rPr>
              <w:t>供应商提供自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20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22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spacing w:val="-8"/>
                <w:sz w:val="24"/>
                <w:szCs w:val="24"/>
              </w:rPr>
              <w:t>月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1 日（以荣誉颁发时间为准）获</w:t>
            </w:r>
            <w:r>
              <w:rPr>
                <w:spacing w:val="-3"/>
                <w:sz w:val="24"/>
                <w:szCs w:val="24"/>
              </w:rPr>
              <w:t>得的行业内相关荣誉，每提供一个得1分，最</w:t>
            </w:r>
            <w:r>
              <w:rPr>
                <w:spacing w:val="-4"/>
                <w:sz w:val="24"/>
                <w:szCs w:val="24"/>
              </w:rPr>
              <w:t>多得5分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。</w:t>
            </w:r>
          </w:p>
          <w:p w14:paraId="19371E4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19" w:right="194" w:firstLine="2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备注：开标时需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将</w:t>
            </w:r>
            <w:r>
              <w:rPr>
                <w:spacing w:val="-1"/>
                <w:sz w:val="24"/>
                <w:szCs w:val="24"/>
              </w:rPr>
              <w:t>荣誉证明材料复印件资料装订于响应文件中，否则不得分。</w:t>
            </w:r>
          </w:p>
        </w:tc>
        <w:tc>
          <w:tcPr>
            <w:tcW w:w="487" w:type="dxa"/>
            <w:vAlign w:val="top"/>
          </w:tcPr>
          <w:p w14:paraId="33F3D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A8DA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0A8C84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2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679C9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113" w:type="dxa"/>
            <w:vMerge w:val="restart"/>
            <w:vAlign w:val="center"/>
          </w:tcPr>
          <w:p w14:paraId="4E82273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技术部分</w:t>
            </w:r>
            <w:r>
              <w:rPr>
                <w:spacing w:val="-4"/>
                <w:sz w:val="24"/>
                <w:szCs w:val="24"/>
              </w:rPr>
              <w:t>65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</w:t>
            </w:r>
          </w:p>
        </w:tc>
        <w:tc>
          <w:tcPr>
            <w:tcW w:w="1380" w:type="dxa"/>
            <w:vAlign w:val="center"/>
          </w:tcPr>
          <w:p w14:paraId="6A85312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人员配备</w:t>
            </w:r>
          </w:p>
        </w:tc>
        <w:tc>
          <w:tcPr>
            <w:tcW w:w="6303" w:type="dxa"/>
            <w:vAlign w:val="top"/>
          </w:tcPr>
          <w:p w14:paraId="03AA024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19" w:right="194" w:firstLine="1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1.根据供应商提供的人员配备方案，团队成员在满足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采购</w:t>
            </w:r>
            <w:r>
              <w:rPr>
                <w:spacing w:val="-4"/>
                <w:sz w:val="24"/>
                <w:szCs w:val="24"/>
              </w:rPr>
              <w:t>文件要求的前提下，每增加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位执业律师加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分，本项目</w:t>
            </w:r>
            <w:r>
              <w:rPr>
                <w:spacing w:val="-8"/>
                <w:sz w:val="24"/>
                <w:szCs w:val="24"/>
              </w:rPr>
              <w:t>最多得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4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分。</w:t>
            </w:r>
          </w:p>
          <w:p w14:paraId="2A340EC6"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15" w:leftChars="0" w:right="37" w:rightChars="0"/>
              <w:jc w:val="both"/>
              <w:textAlignment w:val="baseline"/>
              <w:rPr>
                <w:spacing w:val="-5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spacing w:val="-1"/>
                <w:sz w:val="24"/>
                <w:szCs w:val="24"/>
              </w:rPr>
              <w:t>根据供应商所提供的项目服务团队的人员岗位职责、分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工等因素进行综合评分。岗位职责明确，分工合理，能够</w:t>
            </w:r>
            <w:r>
              <w:rPr>
                <w:spacing w:val="-5"/>
                <w:sz w:val="24"/>
                <w:szCs w:val="24"/>
              </w:rPr>
              <w:t>满足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采购</w:t>
            </w:r>
            <w:r>
              <w:rPr>
                <w:spacing w:val="-5"/>
                <w:sz w:val="24"/>
                <w:szCs w:val="24"/>
              </w:rPr>
              <w:t>文件要求的得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4-6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分，岗位职责及分工较为合理，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存</w:t>
            </w:r>
            <w:r>
              <w:rPr>
                <w:spacing w:val="-4"/>
                <w:sz w:val="24"/>
                <w:szCs w:val="24"/>
              </w:rPr>
              <w:t>在一定的瑕疵，得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2-4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分（不含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</w:t>
            </w:r>
            <w:r>
              <w:rPr>
                <w:spacing w:val="9"/>
                <w:sz w:val="24"/>
                <w:szCs w:val="24"/>
              </w:rPr>
              <w:t>），</w:t>
            </w:r>
            <w:r>
              <w:rPr>
                <w:spacing w:val="-4"/>
                <w:sz w:val="24"/>
                <w:szCs w:val="24"/>
              </w:rPr>
              <w:t>未提供团队人</w:t>
            </w:r>
            <w:r>
              <w:rPr>
                <w:spacing w:val="-3"/>
                <w:sz w:val="24"/>
                <w:szCs w:val="24"/>
              </w:rPr>
              <w:t>员岗位职责及分工方案的不得分。</w:t>
            </w:r>
          </w:p>
        </w:tc>
        <w:tc>
          <w:tcPr>
            <w:tcW w:w="487" w:type="dxa"/>
            <w:vAlign w:val="top"/>
          </w:tcPr>
          <w:p w14:paraId="0D37C5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5DA978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C3D6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D302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14BD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8FF65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332BC0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34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</w:tr>
      <w:tr w14:paraId="72E25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113" w:type="dxa"/>
            <w:vMerge w:val="continue"/>
            <w:vAlign w:val="top"/>
          </w:tcPr>
          <w:p w14:paraId="2D5D3C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F7D839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对项目</w:t>
            </w:r>
            <w:r>
              <w:rPr>
                <w:spacing w:val="-9"/>
                <w:sz w:val="24"/>
                <w:szCs w:val="24"/>
              </w:rPr>
              <w:t>需求的总体理</w:t>
            </w:r>
            <w:r>
              <w:rPr>
                <w:sz w:val="24"/>
                <w:szCs w:val="24"/>
              </w:rPr>
              <w:t>解</w:t>
            </w:r>
          </w:p>
        </w:tc>
        <w:tc>
          <w:tcPr>
            <w:tcW w:w="6303" w:type="dxa"/>
            <w:vAlign w:val="top"/>
          </w:tcPr>
          <w:p w14:paraId="4FCE07A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121" w:right="248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对项目需求理解正确、全面，技术响应文件完整、详实，</w:t>
            </w:r>
            <w:r>
              <w:rPr>
                <w:spacing w:val="-4"/>
                <w:sz w:val="24"/>
                <w:szCs w:val="24"/>
              </w:rPr>
              <w:t>条理清楚，逻辑性强，得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7-10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分；</w:t>
            </w:r>
          </w:p>
          <w:p w14:paraId="75AA873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122" w:right="194" w:hanging="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对项目需求理解正确、比较全面，对项目需求的描述完整性有不足，存在不清晰的部分，技术响应内容不全，逻辑</w:t>
            </w:r>
            <w:r>
              <w:rPr>
                <w:spacing w:val="-4"/>
                <w:sz w:val="24"/>
                <w:szCs w:val="24"/>
              </w:rPr>
              <w:t>性一般，条理性不够清晰，得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4-7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分（不含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分</w:t>
            </w:r>
            <w:r>
              <w:rPr>
                <w:spacing w:val="4"/>
                <w:sz w:val="24"/>
                <w:szCs w:val="24"/>
              </w:rPr>
              <w:t>）；</w:t>
            </w:r>
          </w:p>
          <w:p w14:paraId="1216C82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124" w:right="194" w:hanging="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对项目需求理解偏差较大，或对项目需求的描述有严重功</w:t>
            </w:r>
            <w:r>
              <w:rPr>
                <w:spacing w:val="-2"/>
                <w:sz w:val="24"/>
                <w:szCs w:val="24"/>
              </w:rPr>
              <w:t>能缺失，技术响应内容严重不完整，条理混乱，得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0-4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（不含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4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分）。</w:t>
            </w:r>
          </w:p>
        </w:tc>
        <w:tc>
          <w:tcPr>
            <w:tcW w:w="487" w:type="dxa"/>
            <w:vAlign w:val="top"/>
          </w:tcPr>
          <w:p w14:paraId="66773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440DB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BFC8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71C2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D05BE7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34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</w:tr>
      <w:tr w14:paraId="326C5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113" w:type="dxa"/>
            <w:vMerge w:val="continue"/>
            <w:vAlign w:val="top"/>
          </w:tcPr>
          <w:p w14:paraId="248CF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F040AC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整体服</w:t>
            </w:r>
            <w:r>
              <w:rPr>
                <w:spacing w:val="-8"/>
                <w:sz w:val="24"/>
                <w:szCs w:val="24"/>
              </w:rPr>
              <w:t>务方案</w:t>
            </w:r>
          </w:p>
        </w:tc>
        <w:tc>
          <w:tcPr>
            <w:tcW w:w="6303" w:type="dxa"/>
            <w:vAlign w:val="top"/>
          </w:tcPr>
          <w:p w14:paraId="1B19A9D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120" w:right="19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供应商应针对本项目提供详细完备的服务方案由专家进行</w:t>
            </w:r>
            <w:r>
              <w:rPr>
                <w:spacing w:val="-3"/>
                <w:sz w:val="24"/>
                <w:szCs w:val="24"/>
              </w:rPr>
              <w:t>综合打分，方案包含①服务内容、目标理解；②组织实施</w:t>
            </w:r>
            <w:r>
              <w:rPr>
                <w:spacing w:val="-1"/>
                <w:sz w:val="24"/>
                <w:szCs w:val="24"/>
              </w:rPr>
              <w:t>方案；③工作标准与要求；④重难点分析及解决方案，每</w:t>
            </w:r>
            <w:r>
              <w:rPr>
                <w:spacing w:val="-5"/>
                <w:sz w:val="24"/>
                <w:szCs w:val="24"/>
              </w:rPr>
              <w:t>项得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0-5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分，本项最多得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分。</w:t>
            </w:r>
          </w:p>
        </w:tc>
        <w:tc>
          <w:tcPr>
            <w:tcW w:w="487" w:type="dxa"/>
            <w:vAlign w:val="top"/>
          </w:tcPr>
          <w:p w14:paraId="719188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F65A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0679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8609BD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9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</w:p>
        </w:tc>
      </w:tr>
      <w:tr w14:paraId="5CAD0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113" w:type="dxa"/>
            <w:vMerge w:val="continue"/>
            <w:vAlign w:val="top"/>
          </w:tcPr>
          <w:p w14:paraId="23DE40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EE79D1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19" w:right="205" w:firstLine="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项目保证措施</w:t>
            </w:r>
          </w:p>
        </w:tc>
        <w:tc>
          <w:tcPr>
            <w:tcW w:w="6303" w:type="dxa"/>
            <w:vAlign w:val="top"/>
          </w:tcPr>
          <w:p w14:paraId="6D272EA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120" w:right="19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对供应商提供的①服务质量保证措施；②保密措施；③廉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洁执业保证措施；④案卷档案整理等进行综合打分，每项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得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0-5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分，共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20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分。</w:t>
            </w:r>
          </w:p>
        </w:tc>
        <w:tc>
          <w:tcPr>
            <w:tcW w:w="487" w:type="dxa"/>
            <w:vAlign w:val="top"/>
          </w:tcPr>
          <w:p w14:paraId="7C7D5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BDA9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227423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9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</w:p>
        </w:tc>
      </w:tr>
      <w:tr w14:paraId="35E7E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113" w:type="dxa"/>
            <w:vMerge w:val="continue"/>
            <w:vAlign w:val="top"/>
          </w:tcPr>
          <w:p w14:paraId="6AB49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22920A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219" w:right="20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服务承诺及合理化建议及优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惠条件</w:t>
            </w:r>
          </w:p>
        </w:tc>
        <w:tc>
          <w:tcPr>
            <w:tcW w:w="6303" w:type="dxa"/>
            <w:vAlign w:val="top"/>
          </w:tcPr>
          <w:p w14:paraId="50F6462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19" w:right="194" w:firstLine="1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1.对供应商在服务保障体系中对服务响应时间、处理</w:t>
            </w:r>
            <w:r>
              <w:rPr>
                <w:spacing w:val="-2"/>
                <w:sz w:val="24"/>
                <w:szCs w:val="24"/>
              </w:rPr>
              <w:t>问题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速度、问题解决办法等的承诺及承诺保障措施进行综合评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审，得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0-3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分。</w:t>
            </w:r>
          </w:p>
          <w:p w14:paraId="2A86071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0" w:lineRule="auto"/>
              <w:ind w:left="118" w:right="194" w:hanging="3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2.审查提供的合理化建议或优惠条件是否合理、可行，由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评审</w:t>
            </w:r>
            <w:r>
              <w:rPr>
                <w:spacing w:val="-3"/>
                <w:sz w:val="24"/>
                <w:szCs w:val="24"/>
              </w:rPr>
              <w:t>小组进行综合评审，得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0-2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分。</w:t>
            </w:r>
          </w:p>
        </w:tc>
        <w:tc>
          <w:tcPr>
            <w:tcW w:w="487" w:type="dxa"/>
            <w:vAlign w:val="top"/>
          </w:tcPr>
          <w:p w14:paraId="61FE4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5C464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5EAC0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F239C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6FCCCD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2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D1A036D">
      <w:pPr>
        <w:widowControl w:val="0"/>
        <w:spacing w:after="120"/>
        <w:jc w:val="both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E0E90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E9D479"/>
    <w:multiLevelType w:val="singleLevel"/>
    <w:tmpl w:val="6CE9D4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DC7530A"/>
    <w:rsid w:val="135D392A"/>
    <w:rsid w:val="1796247C"/>
    <w:rsid w:val="17E65D47"/>
    <w:rsid w:val="17EE4066"/>
    <w:rsid w:val="1A0C303A"/>
    <w:rsid w:val="1BFF47FF"/>
    <w:rsid w:val="2B5369A8"/>
    <w:rsid w:val="2DF023F3"/>
    <w:rsid w:val="335C0E46"/>
    <w:rsid w:val="342A38E1"/>
    <w:rsid w:val="34B3557B"/>
    <w:rsid w:val="399A22EF"/>
    <w:rsid w:val="3D7D1B43"/>
    <w:rsid w:val="3EA83BAB"/>
    <w:rsid w:val="3F17144C"/>
    <w:rsid w:val="431C2E9C"/>
    <w:rsid w:val="45A17A6F"/>
    <w:rsid w:val="46195EA3"/>
    <w:rsid w:val="46A35053"/>
    <w:rsid w:val="49FE730D"/>
    <w:rsid w:val="4D556C13"/>
    <w:rsid w:val="50AF2DEB"/>
    <w:rsid w:val="51772646"/>
    <w:rsid w:val="6008725C"/>
    <w:rsid w:val="60DB54F6"/>
    <w:rsid w:val="674A1612"/>
    <w:rsid w:val="7C266648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eastAsia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3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2567</Words>
  <Characters>2757</Characters>
  <Lines>0</Lines>
  <Paragraphs>0</Paragraphs>
  <TotalTime>5</TotalTime>
  <ScaleCrop>false</ScaleCrop>
  <LinksUpToDate>false</LinksUpToDate>
  <CharactersWithSpaces>2907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2025-02-18T02:35:54Z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FEFA42AF1A6245BC8BDA32BBD387D715_13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