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33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_GBK" w:hAnsi="方正小标宋_GBK" w:eastAsia="方正小标宋_GBK" w:cs="方正小标宋_GBK"/>
          <w:b w:val="0"/>
          <w:bCs w:val="0"/>
          <w:i w:val="0"/>
          <w:iCs w:val="0"/>
          <w:caps w:val="0"/>
          <w:color w:val="111111"/>
          <w:spacing w:val="0"/>
          <w:kern w:val="0"/>
          <w:sz w:val="36"/>
          <w:szCs w:val="36"/>
          <w:lang w:val="en-US" w:eastAsia="zh-CN" w:bidi="ar"/>
        </w:rPr>
      </w:pPr>
      <w:r>
        <w:rPr>
          <w:rFonts w:hint="eastAsia" w:ascii="方正小标宋_GBK" w:hAnsi="方正小标宋_GBK" w:eastAsia="方正小标宋_GBK" w:cs="方正小标宋_GBK"/>
          <w:b w:val="0"/>
          <w:bCs w:val="0"/>
          <w:i w:val="0"/>
          <w:iCs w:val="0"/>
          <w:caps w:val="0"/>
          <w:color w:val="111111"/>
          <w:spacing w:val="0"/>
          <w:kern w:val="0"/>
          <w:sz w:val="36"/>
          <w:szCs w:val="36"/>
          <w:lang w:val="en-US" w:eastAsia="zh-CN" w:bidi="ar"/>
        </w:rPr>
        <w:t>院内采购公告-山东省第二康复医院燃气设备采购</w:t>
      </w:r>
    </w:p>
    <w:p w14:paraId="3F9EB4E0">
      <w:pPr>
        <w:pStyle w:val="15"/>
      </w:pPr>
    </w:p>
    <w:p w14:paraId="27FDEE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jc w:val="both"/>
        <w:textAlignment w:val="auto"/>
        <w:rPr>
          <w:b/>
          <w:bCs/>
        </w:rPr>
      </w:pPr>
      <w:r>
        <w:rPr>
          <w:rFonts w:ascii="仿宋_GB2312" w:hAnsi="微软雅黑" w:eastAsia="仿宋_GB2312" w:cs="仿宋_GB2312"/>
          <w:b/>
          <w:bCs/>
          <w:i w:val="0"/>
          <w:iCs w:val="0"/>
          <w:caps w:val="0"/>
          <w:color w:val="000000"/>
          <w:spacing w:val="0"/>
          <w:kern w:val="0"/>
          <w:sz w:val="32"/>
          <w:szCs w:val="32"/>
          <w:lang w:val="en-US" w:eastAsia="zh-CN" w:bidi="ar"/>
        </w:rPr>
        <w:t>一、采购方式说明</w:t>
      </w:r>
    </w:p>
    <w:p w14:paraId="115BD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1.在满足采购人需求和预算要求的条件下，评审小组综合评定投标单位针对本项目的报价、设备配置、品牌等情况，现场出具评审意见，经采购人审核后邮箱或电话告知评审结果。</w:t>
      </w:r>
    </w:p>
    <w:p w14:paraId="550D5D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2.本次采购非一次性报价，首次报价不得高于或等于预算控制价，最终报价不得高于或等于前轮报价，分项报价不得高于预算单价，否则为废标。投标人所报价格应为含税全包价，包含提供相关安装服务等所有费用，合同存续期间采购人不额外支付任何费用。</w:t>
      </w:r>
    </w:p>
    <w:p w14:paraId="4194DB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3.本次采购，我院可根据市场调研情况对结果进行对比，如有异常情况，可以暂停采购活动。</w:t>
      </w:r>
    </w:p>
    <w:p w14:paraId="4B282F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jc w:val="both"/>
        <w:textAlignment w:val="auto"/>
        <w:rPr>
          <w:b/>
          <w:bCs/>
        </w:rPr>
      </w:pPr>
      <w:r>
        <w:rPr>
          <w:rFonts w:hint="eastAsia" w:ascii="仿宋_GB2312" w:hAnsi="微软雅黑" w:eastAsia="仿宋_GB2312" w:cs="仿宋_GB2312"/>
          <w:b/>
          <w:bCs/>
          <w:i w:val="0"/>
          <w:iCs w:val="0"/>
          <w:caps w:val="0"/>
          <w:color w:val="000000"/>
          <w:spacing w:val="0"/>
          <w:kern w:val="0"/>
          <w:sz w:val="32"/>
          <w:szCs w:val="32"/>
          <w:lang w:val="en-US" w:eastAsia="zh-CN" w:bidi="ar"/>
        </w:rPr>
        <w:t>二、项目概况</w:t>
      </w:r>
    </w:p>
    <w:p w14:paraId="0A826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1.项目名称：山东省第二康复医院燃气设备采购项目</w:t>
      </w:r>
    </w:p>
    <w:p w14:paraId="2CBD76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2.项目编号：SEK2025016</w:t>
      </w:r>
    </w:p>
    <w:p w14:paraId="53C1F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lang w:val="en-US"/>
        </w:rPr>
      </w:pPr>
      <w:r>
        <w:rPr>
          <w:rFonts w:hint="eastAsia" w:ascii="仿宋_GB2312" w:hAnsi="微软雅黑" w:eastAsia="仿宋_GB2312" w:cs="仿宋_GB2312"/>
          <w:i w:val="0"/>
          <w:iCs w:val="0"/>
          <w:caps w:val="0"/>
          <w:color w:val="000000"/>
          <w:spacing w:val="0"/>
          <w:kern w:val="0"/>
          <w:sz w:val="32"/>
          <w:szCs w:val="32"/>
          <w:lang w:val="en-US" w:eastAsia="zh-CN" w:bidi="ar"/>
        </w:rPr>
        <w:t>3.预算控制价：20110元</w:t>
      </w:r>
    </w:p>
    <w:p w14:paraId="22A35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4.采购需求：见附件</w:t>
      </w:r>
    </w:p>
    <w:p w14:paraId="24B7C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jc w:val="both"/>
        <w:textAlignment w:val="auto"/>
        <w:rPr>
          <w:b/>
          <w:bCs/>
        </w:rPr>
      </w:pPr>
      <w:r>
        <w:rPr>
          <w:rFonts w:hint="eastAsia" w:ascii="仿宋_GB2312" w:hAnsi="微软雅黑" w:eastAsia="仿宋_GB2312" w:cs="仿宋_GB2312"/>
          <w:b/>
          <w:bCs/>
          <w:i w:val="0"/>
          <w:iCs w:val="0"/>
          <w:caps w:val="0"/>
          <w:color w:val="000000"/>
          <w:spacing w:val="0"/>
          <w:kern w:val="0"/>
          <w:sz w:val="32"/>
          <w:szCs w:val="32"/>
          <w:lang w:val="en-US" w:eastAsia="zh-CN" w:bidi="ar"/>
        </w:rPr>
        <w:t>三、供应商的资格要求</w:t>
      </w:r>
    </w:p>
    <w:p w14:paraId="0F4AA6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1.符合《中华人民共和国政府采购法》第二十二条规定及《中华人民共和国政府采购法实施条例》第十七条规定；</w:t>
      </w:r>
    </w:p>
    <w:p w14:paraId="66D018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2.单位负责人为同一人或者存在直接控股、管理关系的不同供应商，不得参加同一合同项下的采购活动；</w:t>
      </w:r>
    </w:p>
    <w:p w14:paraId="2E6157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3.供应商必须未被‘信用中国’网站（www.creditchina.gov.cn）列入失信被执行人、重大税收违法案件当事人、政府采购严重违法失信行为记录名单和中国政府采购网（www.ccgp.gov.cn）政府采购严重违法失信行为记录名单；</w:t>
      </w:r>
    </w:p>
    <w:p w14:paraId="17637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4.供应商须未被工商行政管理部门列入经营异常名录或严重违法企业名单；</w:t>
      </w:r>
    </w:p>
    <w:p w14:paraId="67942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5.本项目的特定资格要求：具备有效的燃气设备采购经营许可证，在人员、设备方面具有满足本项目需求的服务能力；</w:t>
      </w:r>
    </w:p>
    <w:p w14:paraId="3C3A1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pPr>
      <w:r>
        <w:rPr>
          <w:rFonts w:hint="eastAsia" w:ascii="仿宋_GB2312" w:hAnsi="微软雅黑" w:eastAsia="仿宋_GB2312" w:cs="仿宋_GB2312"/>
          <w:i w:val="0"/>
          <w:iCs w:val="0"/>
          <w:caps w:val="0"/>
          <w:color w:val="000000"/>
          <w:spacing w:val="0"/>
          <w:kern w:val="0"/>
          <w:sz w:val="32"/>
          <w:szCs w:val="32"/>
          <w:lang w:val="en-US" w:eastAsia="zh-CN" w:bidi="ar"/>
        </w:rPr>
        <w:t>6.本项目不接受联合体投标。</w:t>
      </w:r>
    </w:p>
    <w:p w14:paraId="6E96E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jc w:val="both"/>
        <w:textAlignment w:val="auto"/>
        <w:rPr>
          <w:b/>
          <w:bCs/>
          <w:color w:val="auto"/>
        </w:rPr>
      </w:pPr>
      <w:r>
        <w:rPr>
          <w:rFonts w:hint="eastAsia" w:ascii="仿宋_GB2312" w:hAnsi="微软雅黑" w:eastAsia="仿宋_GB2312" w:cs="仿宋_GB2312"/>
          <w:b/>
          <w:bCs/>
          <w:i w:val="0"/>
          <w:iCs w:val="0"/>
          <w:caps w:val="0"/>
          <w:color w:val="auto"/>
          <w:spacing w:val="0"/>
          <w:kern w:val="0"/>
          <w:sz w:val="32"/>
          <w:szCs w:val="32"/>
          <w:lang w:val="en-US" w:eastAsia="zh-CN" w:bidi="ar"/>
        </w:rPr>
        <w:t>四、报名事宜</w:t>
      </w:r>
    </w:p>
    <w:p w14:paraId="29989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highlight w:val="none"/>
        </w:rPr>
      </w:pPr>
      <w:r>
        <w:rPr>
          <w:rFonts w:hint="eastAsia" w:ascii="仿宋_GB2312" w:hAnsi="微软雅黑" w:eastAsia="仿宋_GB2312" w:cs="仿宋_GB2312"/>
          <w:i w:val="0"/>
          <w:iCs w:val="0"/>
          <w:caps w:val="0"/>
          <w:color w:val="auto"/>
          <w:spacing w:val="0"/>
          <w:kern w:val="0"/>
          <w:sz w:val="32"/>
          <w:szCs w:val="32"/>
          <w:lang w:val="en-US" w:eastAsia="zh-CN" w:bidi="ar"/>
        </w:rPr>
        <w:t>1.时间：2025年5</w:t>
      </w:r>
      <w:r>
        <w:rPr>
          <w:rFonts w:hint="eastAsia" w:ascii="仿宋_GB2312" w:hAnsi="微软雅黑" w:eastAsia="仿宋_GB2312" w:cs="仿宋_GB2312"/>
          <w:i w:val="0"/>
          <w:iCs w:val="0"/>
          <w:caps w:val="0"/>
          <w:color w:val="auto"/>
          <w:spacing w:val="0"/>
          <w:kern w:val="0"/>
          <w:sz w:val="32"/>
          <w:szCs w:val="32"/>
          <w:highlight w:val="none"/>
          <w:lang w:val="en-US" w:eastAsia="zh-CN" w:bidi="ar"/>
        </w:rPr>
        <w:t>月23日08时00分-2025年5月27日18时00分（北京时间）</w:t>
      </w:r>
    </w:p>
    <w:p w14:paraId="701AE1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2.邮箱：sdsdekfyyzbb@163.com</w:t>
      </w:r>
    </w:p>
    <w:p w14:paraId="620F86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3.报名方式：将报名表（附件1）盖章PDF版及word可编辑版发送至邮箱，邮件名称为“公司简称+燃气设备”</w:t>
      </w:r>
    </w:p>
    <w:p w14:paraId="6C177C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4.联系方式：0538-8238356（现场勘查）</w:t>
      </w:r>
    </w:p>
    <w:p w14:paraId="639B1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2569" w:firstLineChars="803"/>
        <w:jc w:val="both"/>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0538-8202091（其他咨询）</w:t>
      </w:r>
    </w:p>
    <w:p w14:paraId="589B9F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3"/>
        <w:jc w:val="both"/>
        <w:textAlignment w:val="auto"/>
        <w:rPr>
          <w:rFonts w:hint="eastAsia" w:ascii="仿宋_GB2312" w:hAnsi="微软雅黑" w:eastAsia="仿宋_GB2312" w:cs="仿宋_GB2312"/>
          <w:b/>
          <w:bCs/>
          <w:i w:val="0"/>
          <w:iCs w:val="0"/>
          <w:caps w:val="0"/>
          <w:color w:val="auto"/>
          <w:spacing w:val="0"/>
          <w:kern w:val="0"/>
          <w:sz w:val="32"/>
          <w:szCs w:val="32"/>
          <w:lang w:val="en-US" w:eastAsia="zh-CN" w:bidi="ar"/>
        </w:rPr>
      </w:pPr>
      <w:r>
        <w:rPr>
          <w:rFonts w:hint="eastAsia" w:ascii="仿宋_GB2312" w:hAnsi="微软雅黑" w:eastAsia="仿宋_GB2312" w:cs="仿宋_GB2312"/>
          <w:b/>
          <w:bCs/>
          <w:i w:val="0"/>
          <w:iCs w:val="0"/>
          <w:caps w:val="0"/>
          <w:color w:val="auto"/>
          <w:spacing w:val="0"/>
          <w:kern w:val="0"/>
          <w:sz w:val="32"/>
          <w:szCs w:val="32"/>
          <w:lang w:val="en-US" w:eastAsia="zh-CN" w:bidi="ar"/>
        </w:rPr>
        <w:t>五、响应文件的递交</w:t>
      </w:r>
    </w:p>
    <w:p w14:paraId="309757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1.响应文件的内容及其他要求（见附件2）</w:t>
      </w:r>
    </w:p>
    <w:p w14:paraId="32B5B0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2.文件递交的时间：2025年5月29日10时00分</w:t>
      </w:r>
    </w:p>
    <w:p w14:paraId="12B1DC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3.地点：山东省第二康复医院7号楼会议室</w:t>
      </w:r>
    </w:p>
    <w:p w14:paraId="424DD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rPr>
          <w:color w:val="auto"/>
        </w:rPr>
      </w:pPr>
      <w:r>
        <w:rPr>
          <w:rFonts w:hint="eastAsia" w:ascii="仿宋_GB2312" w:hAnsi="微软雅黑" w:eastAsia="仿宋_GB2312" w:cs="仿宋_GB2312"/>
          <w:i w:val="0"/>
          <w:iCs w:val="0"/>
          <w:caps w:val="0"/>
          <w:color w:val="auto"/>
          <w:spacing w:val="0"/>
          <w:kern w:val="0"/>
          <w:sz w:val="32"/>
          <w:szCs w:val="32"/>
          <w:lang w:val="en-US" w:eastAsia="zh-CN" w:bidi="ar"/>
        </w:rPr>
        <w:t>4.逾期送达的或未送达指定地点的文件，采购人不予受理。</w:t>
      </w:r>
    </w:p>
    <w:p w14:paraId="061C7BE3">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14:paraId="21BF412E">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附件1：报名表</w:t>
      </w:r>
    </w:p>
    <w:p w14:paraId="1F2A9D62">
      <w:pPr>
        <w:pStyle w:val="7"/>
        <w:jc w:val="center"/>
        <w:rPr>
          <w:rFonts w:hint="eastAsia" w:ascii="仿宋" w:hAnsi="仿宋" w:eastAsia="仿宋" w:cs="仿宋"/>
          <w:b/>
          <w:bCs/>
          <w:color w:val="000000" w:themeColor="text1"/>
          <w:sz w:val="36"/>
          <w:szCs w:val="36"/>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vertAlign w:val="baseline"/>
          <w:lang w:val="en-US" w:eastAsia="zh-CN"/>
          <w14:textFill>
            <w14:solidFill>
              <w14:schemeClr w14:val="tx1"/>
            </w14:solidFill>
          </w14:textFill>
        </w:rPr>
        <w:t>报名表</w:t>
      </w:r>
    </w:p>
    <w:p w14:paraId="2D845C07">
      <w:pPr>
        <w:pStyle w:val="7"/>
        <w:jc w:val="both"/>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pPr>
    </w:p>
    <w:p w14:paraId="5D1302B9">
      <w:pPr>
        <w:pStyle w:val="7"/>
        <w:jc w:val="left"/>
        <w:rPr>
          <w:rFonts w:hint="default" w:ascii="仿宋" w:hAnsi="仿宋" w:eastAsia="仿宋" w:cs="仿宋"/>
          <w:b/>
          <w:bCs/>
          <w:color w:val="000000" w:themeColor="text1"/>
          <w:sz w:val="32"/>
          <w:szCs w:val="32"/>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t>项目编号：</w:t>
      </w:r>
      <w:r>
        <w:rPr>
          <w:rFonts w:hint="eastAsia" w:ascii="仿宋" w:hAnsi="仿宋" w:eastAsia="仿宋" w:cs="仿宋"/>
          <w:b w:val="0"/>
          <w:bCs w:val="0"/>
          <w:color w:val="000000" w:themeColor="text1"/>
          <w:sz w:val="32"/>
          <w:szCs w:val="32"/>
          <w:highlight w:val="none"/>
          <w:vertAlign w:val="baseline"/>
          <w:lang w:val="en-US" w:eastAsia="zh-CN"/>
          <w14:textFill>
            <w14:solidFill>
              <w14:schemeClr w14:val="tx1"/>
            </w14:solidFill>
          </w14:textFill>
        </w:rPr>
        <w:t>SEK2025016</w:t>
      </w:r>
    </w:p>
    <w:p w14:paraId="3462A9CD">
      <w:pPr>
        <w:pStyle w:val="7"/>
        <w:jc w:val="left"/>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t>项目名称：</w:t>
      </w:r>
      <w:r>
        <w:rPr>
          <w:rFonts w:hint="eastAsia" w:ascii="仿宋_GB2312" w:hAnsi="微软雅黑" w:eastAsia="仿宋_GB2312" w:cs="仿宋_GB2312"/>
          <w:i w:val="0"/>
          <w:iCs w:val="0"/>
          <w:caps w:val="0"/>
          <w:color w:val="000000"/>
          <w:spacing w:val="0"/>
          <w:kern w:val="0"/>
          <w:sz w:val="32"/>
          <w:szCs w:val="32"/>
          <w:lang w:val="en-US" w:eastAsia="zh-CN" w:bidi="ar"/>
        </w:rPr>
        <w:t>山东省第二康复医院燃气设备采购项目</w:t>
      </w:r>
    </w:p>
    <w:p w14:paraId="36DA36A9">
      <w:pPr>
        <w:pStyle w:val="7"/>
        <w:jc w:val="left"/>
        <w:rPr>
          <w:rFonts w:hint="default" w:ascii="仿宋_GB2312" w:hAnsi="微软雅黑" w:eastAsia="仿宋_GB2312" w:cs="仿宋_GB2312"/>
          <w:i w:val="0"/>
          <w:iCs w:val="0"/>
          <w:caps w:val="0"/>
          <w:color w:val="000000"/>
          <w:spacing w:val="0"/>
          <w:kern w:val="0"/>
          <w:sz w:val="32"/>
          <w:szCs w:val="32"/>
          <w:lang w:val="en-US" w:eastAsia="zh-CN" w:bidi="ar"/>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6390"/>
      </w:tblGrid>
      <w:tr w14:paraId="7045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29" w:type="dxa"/>
            <w:vAlign w:val="center"/>
          </w:tcPr>
          <w:p w14:paraId="1E7A7068">
            <w:pPr>
              <w:pStyle w:val="7"/>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单位名称</w:t>
            </w:r>
          </w:p>
        </w:tc>
        <w:tc>
          <w:tcPr>
            <w:tcW w:w="6390" w:type="dxa"/>
            <w:vAlign w:val="center"/>
          </w:tcPr>
          <w:p w14:paraId="423E9F03">
            <w:pPr>
              <w:pStyle w:val="7"/>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7D9D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29" w:type="dxa"/>
            <w:vAlign w:val="center"/>
          </w:tcPr>
          <w:p w14:paraId="28F0C3DE">
            <w:pPr>
              <w:pStyle w:val="7"/>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联系人</w:t>
            </w:r>
          </w:p>
        </w:tc>
        <w:tc>
          <w:tcPr>
            <w:tcW w:w="6390" w:type="dxa"/>
            <w:vAlign w:val="center"/>
          </w:tcPr>
          <w:p w14:paraId="0B9DD74A">
            <w:pPr>
              <w:pStyle w:val="7"/>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0F19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7F0F5104">
            <w:pPr>
              <w:pStyle w:val="7"/>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联系方式</w:t>
            </w:r>
          </w:p>
        </w:tc>
        <w:tc>
          <w:tcPr>
            <w:tcW w:w="6390" w:type="dxa"/>
            <w:vAlign w:val="center"/>
          </w:tcPr>
          <w:p w14:paraId="0788303B">
            <w:pPr>
              <w:pStyle w:val="7"/>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432E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7788B42A">
            <w:pPr>
              <w:pStyle w:val="7"/>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邮箱</w:t>
            </w:r>
          </w:p>
        </w:tc>
        <w:tc>
          <w:tcPr>
            <w:tcW w:w="6390" w:type="dxa"/>
            <w:vAlign w:val="center"/>
          </w:tcPr>
          <w:p w14:paraId="2A20704B">
            <w:pPr>
              <w:pStyle w:val="7"/>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22FB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19E50E8A">
            <w:pPr>
              <w:pStyle w:val="7"/>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地址</w:t>
            </w:r>
          </w:p>
        </w:tc>
        <w:tc>
          <w:tcPr>
            <w:tcW w:w="6390" w:type="dxa"/>
            <w:vAlign w:val="center"/>
          </w:tcPr>
          <w:p w14:paraId="4CF1F504">
            <w:pPr>
              <w:pStyle w:val="7"/>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bl>
    <w:p w14:paraId="495CA885">
      <w:pPr>
        <w:pStyle w:val="7"/>
        <w:jc w:val="both"/>
        <w:rPr>
          <w:rFonts w:hint="default" w:ascii="仿宋" w:hAnsi="仿宋" w:eastAsia="仿宋" w:cs="仿宋"/>
          <w:b/>
          <w:bCs/>
          <w:color w:val="000000" w:themeColor="text1"/>
          <w:sz w:val="36"/>
          <w:szCs w:val="36"/>
          <w:highlight w:val="none"/>
          <w:vertAlign w:val="baseline"/>
          <w:lang w:val="en-US" w:eastAsia="zh-CN"/>
          <w14:textFill>
            <w14:solidFill>
              <w14:schemeClr w14:val="tx1"/>
            </w14:solidFill>
          </w14:textFill>
        </w:rPr>
      </w:pPr>
    </w:p>
    <w:p w14:paraId="0E8AF4E3">
      <w:pPr>
        <w:pStyle w:val="7"/>
        <w:jc w:val="both"/>
        <w:rPr>
          <w:rFonts w:hint="default" w:ascii="仿宋" w:hAnsi="仿宋" w:eastAsia="仿宋" w:cs="仿宋"/>
          <w:b/>
          <w:bCs/>
          <w:color w:val="000000" w:themeColor="text1"/>
          <w:sz w:val="36"/>
          <w:szCs w:val="36"/>
          <w:highlight w:val="none"/>
          <w:vertAlign w:val="baseline"/>
          <w:lang w:val="en-US" w:eastAsia="zh-CN"/>
          <w14:textFill>
            <w14:solidFill>
              <w14:schemeClr w14:val="tx1"/>
            </w14:solidFill>
          </w14:textFill>
        </w:rPr>
      </w:pPr>
    </w:p>
    <w:p w14:paraId="404920F7">
      <w:pPr>
        <w:pStyle w:val="7"/>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t>单位名称（公章）：</w:t>
      </w:r>
    </w:p>
    <w:p w14:paraId="3F75954E">
      <w:pPr>
        <w:pStyle w:val="7"/>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p w14:paraId="7C9EA123">
      <w:pPr>
        <w:pStyle w:val="7"/>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p w14:paraId="227B5574">
      <w:pPr>
        <w:pStyle w:val="7"/>
        <w:jc w:val="both"/>
        <w:rPr>
          <w:rFonts w:hint="default"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sectPr>
          <w:footerReference r:id="rId3" w:type="default"/>
          <w:pgSz w:w="11906" w:h="16838"/>
          <w:pgMar w:top="1270" w:right="1800" w:bottom="1270" w:left="1800" w:header="851" w:footer="992" w:gutter="0"/>
          <w:cols w:space="425" w:num="1"/>
          <w:docGrid w:type="lines" w:linePitch="312" w:charSpace="0"/>
        </w:sectPr>
      </w:pPr>
      <w:r>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t>日期：       年     月    日</w:t>
      </w:r>
    </w:p>
    <w:p w14:paraId="3F5FE021">
      <w:pPr>
        <w:pStyle w:val="5"/>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附件2：要求</w:t>
      </w:r>
    </w:p>
    <w:p w14:paraId="26F94535">
      <w:pPr>
        <w:pStyle w:val="5"/>
        <w:numPr>
          <w:ilvl w:val="0"/>
          <w:numId w:val="0"/>
        </w:numPr>
        <w:jc w:val="center"/>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第一部分</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项目概况</w:t>
      </w:r>
    </w:p>
    <w:p w14:paraId="348DEC9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562" w:firstLineChars="200"/>
        <w:jc w:val="both"/>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一、采购需求</w:t>
      </w:r>
    </w:p>
    <w:tbl>
      <w:tblPr>
        <w:tblStyle w:val="9"/>
        <w:tblpPr w:leftFromText="180" w:rightFromText="180" w:vertAnchor="text" w:horzAnchor="page" w:tblpXSpec="center" w:tblpY="549"/>
        <w:tblOverlap w:val="never"/>
        <w:tblW w:w="584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2660"/>
        <w:gridCol w:w="2003"/>
        <w:gridCol w:w="1301"/>
        <w:gridCol w:w="929"/>
        <w:gridCol w:w="901"/>
        <w:gridCol w:w="1364"/>
      </w:tblGrid>
      <w:tr w14:paraId="1E7F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C3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D09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A5B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尺寸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4D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控制单价（元）</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3C9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D70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132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控制价（元）</w:t>
            </w:r>
          </w:p>
        </w:tc>
      </w:tr>
      <w:tr w14:paraId="21FA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7E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C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双炒一温熄火保护灶</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87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1800*1000*800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1E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D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1C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7A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14880.00</w:t>
            </w:r>
          </w:p>
        </w:tc>
      </w:tr>
      <w:tr w14:paraId="4FCA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5C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82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燃气熄保大锅灶</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6C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1200*1300*800</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F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B8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73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1D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4650.00</w:t>
            </w:r>
          </w:p>
        </w:tc>
      </w:tr>
      <w:tr w14:paraId="602D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13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换蒸饭车熄火保护</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2765">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74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34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7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8E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580.00</w:t>
            </w:r>
          </w:p>
        </w:tc>
      </w:tr>
    </w:tbl>
    <w:p w14:paraId="29EB7E74">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color w:val="000000"/>
          <w:kern w:val="0"/>
          <w:sz w:val="28"/>
          <w:szCs w:val="28"/>
          <w:lang w:val="en-US" w:eastAsia="zh-CN" w:bidi="ar"/>
        </w:rPr>
      </w:pPr>
    </w:p>
    <w:p w14:paraId="690725A2">
      <w:pPr>
        <w:pStyle w:val="16"/>
        <w:numPr>
          <w:ilvl w:val="0"/>
          <w:numId w:val="0"/>
        </w:numPr>
        <w:ind w:leftChars="0" w:firstLine="562" w:firstLineChars="200"/>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二、付款方式</w:t>
      </w:r>
    </w:p>
    <w:p w14:paraId="290126E8">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合同签订后，设备安装验收完成后，根据合格发票10日内付款 。</w:t>
      </w:r>
    </w:p>
    <w:p w14:paraId="6E7BA2F9">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三、供货期</w:t>
      </w:r>
    </w:p>
    <w:p w14:paraId="451B897E">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b w:val="0"/>
          <w:bCs w:val="0"/>
          <w:color w:val="000000"/>
          <w:kern w:val="0"/>
          <w:sz w:val="28"/>
          <w:szCs w:val="28"/>
          <w:highlight w:val="none"/>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000000"/>
          <w:kern w:val="0"/>
          <w:sz w:val="28"/>
          <w:szCs w:val="28"/>
          <w:highlight w:val="none"/>
          <w:lang w:val="en-US" w:eastAsia="zh-CN" w:bidi="ar"/>
        </w:rPr>
        <w:t xml:space="preserve">  供应商自报。</w:t>
      </w:r>
    </w:p>
    <w:p w14:paraId="60613093">
      <w:pPr>
        <w:pStyle w:val="5"/>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第二部分  响应文件要求</w:t>
      </w:r>
    </w:p>
    <w:p w14:paraId="2615E7FD">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一、内容要求</w:t>
      </w:r>
    </w:p>
    <w:p w14:paraId="13707606">
      <w:pPr>
        <w:pStyle w:val="7"/>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1.营业执照副本及相关资质证明材料（复印件加盖公章）。</w:t>
      </w:r>
    </w:p>
    <w:p w14:paraId="0C9FAE33">
      <w:pPr>
        <w:pStyle w:val="7"/>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2.法定代表人授权委托书，如法定代表人参加报价，提供法定代表人证明或身份证（复印件加盖公章）</w:t>
      </w:r>
    </w:p>
    <w:p w14:paraId="76117DDF">
      <w:pPr>
        <w:pStyle w:val="7"/>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3.承诺函（见附件3）</w:t>
      </w:r>
    </w:p>
    <w:p w14:paraId="5EEBBAA3">
      <w:pPr>
        <w:pStyle w:val="7"/>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4.报价单（见附件4）</w:t>
      </w:r>
    </w:p>
    <w:p w14:paraId="5145664E">
      <w:pPr>
        <w:pStyle w:val="7"/>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t>5.设备介绍材料</w:t>
      </w:r>
    </w:p>
    <w:p w14:paraId="0CCC624E">
      <w:pPr>
        <w:pStyle w:val="7"/>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b/>
          <w:bCs/>
          <w:color w:val="000000" w:themeColor="text1"/>
          <w:kern w:val="2"/>
          <w:sz w:val="32"/>
          <w:szCs w:val="32"/>
          <w:highlight w:val="none"/>
          <w:lang w:val="en-US" w:eastAsia="zh-CN" w:bidi="ar-SA"/>
          <w14:textFill>
            <w14:solidFill>
              <w14:schemeClr w14:val="tx1"/>
            </w14:solidFill>
          </w14:textFill>
        </w:rPr>
      </w:pPr>
      <w:bookmarkStart w:id="0" w:name="_GoBack"/>
      <w:bookmarkEnd w:id="0"/>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二、其他要求</w:t>
      </w:r>
    </w:p>
    <w:p w14:paraId="45E78780">
      <w:pPr>
        <w:pStyle w:val="7"/>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响应文件，一式三份，建议钉装或胶装。</w:t>
      </w:r>
    </w:p>
    <w:p w14:paraId="32D48BDA">
      <w:pPr>
        <w:pStyle w:val="7"/>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响应文件做好目录和页码。</w:t>
      </w:r>
    </w:p>
    <w:p w14:paraId="4C8428B3">
      <w:pPr>
        <w:pStyle w:val="7"/>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对响应文件密封情况不作要求。</w:t>
      </w:r>
    </w:p>
    <w:p w14:paraId="4B983E77">
      <w:pPr>
        <w:pStyle w:val="7"/>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p>
    <w:p w14:paraId="31EC18F2">
      <w:pPr>
        <w:pStyle w:val="7"/>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8539B17">
      <w:pPr>
        <w:pStyle w:val="5"/>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附件3：承诺函</w:t>
      </w:r>
    </w:p>
    <w:p w14:paraId="34D6C803">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b/>
          <w:bCs/>
          <w:sz w:val="36"/>
          <w:szCs w:val="36"/>
          <w:lang w:val="en-US" w:eastAsia="zh-CN"/>
        </w:rPr>
      </w:pPr>
      <w:r>
        <w:rPr>
          <w:rFonts w:hint="eastAsia"/>
          <w:b/>
          <w:bCs/>
          <w:sz w:val="36"/>
          <w:szCs w:val="36"/>
          <w:lang w:val="en-US" w:eastAsia="zh-CN"/>
        </w:rPr>
        <w:t>承诺函</w:t>
      </w:r>
    </w:p>
    <w:p w14:paraId="634AB47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sz w:val="32"/>
          <w:szCs w:val="32"/>
          <w:lang w:val="en-US" w:eastAsia="zh-CN"/>
        </w:rPr>
      </w:pPr>
    </w:p>
    <w:p w14:paraId="62FD618D">
      <w:pPr>
        <w:pStyle w:val="7"/>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u w:val="single"/>
          <w:vertAlign w:val="baseline"/>
          <w:lang w:val="en-US" w:eastAsia="zh-CN"/>
        </w:rPr>
        <w:t>山东省第二康复医院：</w:t>
      </w:r>
    </w:p>
    <w:p w14:paraId="34F3254B">
      <w:pPr>
        <w:pStyle w:val="7"/>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我单位提交的相关资料以及表达的内容以及相关承诺，真实有效，我单位对以上材料的真实有效性负法律责任。</w:t>
      </w:r>
    </w:p>
    <w:p w14:paraId="722C56DD">
      <w:pPr>
        <w:pStyle w:val="7"/>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vertAlign w:val="baseline"/>
          <w:lang w:val="en-US" w:eastAsia="zh-CN"/>
        </w:rPr>
      </w:pPr>
    </w:p>
    <w:p w14:paraId="7207F9A0">
      <w:pPr>
        <w:pStyle w:val="7"/>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vertAlign w:val="baseline"/>
          <w:lang w:val="en-US" w:eastAsia="zh-CN"/>
        </w:rPr>
      </w:pPr>
    </w:p>
    <w:p w14:paraId="247E6C2A">
      <w:pPr>
        <w:pStyle w:val="7"/>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单位：（公章）</w:t>
      </w:r>
    </w:p>
    <w:p w14:paraId="6B1EDC14">
      <w:pPr>
        <w:pStyle w:val="7"/>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p>
    <w:p w14:paraId="2F1125AA">
      <w:pPr>
        <w:pStyle w:val="7"/>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 w:hAnsi="仿宋" w:eastAsia="仿宋" w:cs="仿宋"/>
          <w:sz w:val="32"/>
          <w:szCs w:val="32"/>
          <w:vertAlign w:val="baseline"/>
          <w:lang w:val="en-US"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vertAlign w:val="baseline"/>
          <w:lang w:val="en-US" w:eastAsia="zh-CN"/>
        </w:rPr>
        <w:t>年    月    日</w:t>
      </w:r>
    </w:p>
    <w:p w14:paraId="20B19A9C">
      <w:pPr>
        <w:pStyle w:val="5"/>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附件4  报价单</w:t>
      </w:r>
    </w:p>
    <w:p w14:paraId="24A5E072">
      <w:pPr>
        <w:pStyle w:val="7"/>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报价单</w:t>
      </w:r>
    </w:p>
    <w:p w14:paraId="5A73ACDA">
      <w:pPr>
        <w:pStyle w:val="7"/>
        <w:rPr>
          <w:rFonts w:hint="eastAsia" w:ascii="仿宋" w:hAnsi="仿宋" w:eastAsia="仿宋" w:cs="仿宋"/>
          <w:sz w:val="22"/>
          <w:szCs w:val="22"/>
          <w:vertAlign w:val="baseline"/>
          <w:lang w:val="en-US" w:eastAsia="zh-CN"/>
        </w:rPr>
      </w:pPr>
    </w:p>
    <w:tbl>
      <w:tblPr>
        <w:tblStyle w:val="9"/>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2417"/>
        <w:gridCol w:w="6005"/>
      </w:tblGrid>
      <w:tr w14:paraId="7017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14:paraId="71128ABC">
            <w:pPr>
              <w:pStyle w:val="7"/>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4C7E544">
            <w:pPr>
              <w:pStyle w:val="7"/>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14:paraId="45012D98">
            <w:pPr>
              <w:pStyle w:val="7"/>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总价（元）</w:t>
            </w:r>
          </w:p>
        </w:tc>
      </w:tr>
      <w:tr w14:paraId="5689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14:paraId="5662ADCD">
            <w:pPr>
              <w:pStyle w:val="7"/>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8504115">
            <w:pPr>
              <w:pStyle w:val="7"/>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山东省第二康复医院燃气设备采购项目</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14:paraId="4E090924">
            <w:pPr>
              <w:pStyle w:val="7"/>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 写 ：</w:t>
            </w:r>
          </w:p>
          <w:p w14:paraId="36CEDB3F">
            <w:pPr>
              <w:pStyle w:val="7"/>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 写 ：</w:t>
            </w:r>
          </w:p>
        </w:tc>
      </w:tr>
      <w:tr w14:paraId="25D0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jc w:val="center"/>
        </w:trPr>
        <w:tc>
          <w:tcPr>
            <w:tcW w:w="3374" w:type="dxa"/>
            <w:gridSpan w:val="2"/>
            <w:tcBorders>
              <w:top w:val="single" w:color="000000" w:sz="4" w:space="0"/>
              <w:left w:val="single" w:color="000000" w:sz="4" w:space="0"/>
              <w:bottom w:val="single" w:color="000000" w:sz="4" w:space="0"/>
              <w:right w:val="single" w:color="000000" w:sz="4" w:space="0"/>
            </w:tcBorders>
            <w:noWrap w:val="0"/>
            <w:vAlign w:val="center"/>
          </w:tcPr>
          <w:p w14:paraId="74BBF811">
            <w:pPr>
              <w:pStyle w:val="7"/>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14:paraId="1DE09693">
            <w:pPr>
              <w:pStyle w:val="7"/>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质保期：</w:t>
            </w:r>
          </w:p>
        </w:tc>
      </w:tr>
    </w:tbl>
    <w:p w14:paraId="3F6E336E">
      <w:pPr>
        <w:pStyle w:val="7"/>
        <w:keepNext w:val="0"/>
        <w:keepLines w:val="0"/>
        <w:pageBreakBefore w:val="0"/>
        <w:widowControl w:val="0"/>
        <w:kinsoku/>
        <w:wordWrap/>
        <w:overflowPunct/>
        <w:topLinePunct w:val="0"/>
        <w:autoSpaceDE/>
        <w:autoSpaceDN/>
        <w:bidi w:val="0"/>
        <w:adjustRightInd/>
        <w:snapToGrid/>
        <w:spacing w:line="420" w:lineRule="exact"/>
        <w:ind w:left="1280" w:hanging="1280" w:hangingChars="400"/>
        <w:textAlignment w:val="auto"/>
        <w:rPr>
          <w:rFonts w:hint="eastAsia" w:ascii="仿宋" w:hAnsi="仿宋" w:eastAsia="仿宋" w:cs="仿宋"/>
          <w:sz w:val="32"/>
          <w:szCs w:val="32"/>
          <w:vertAlign w:val="baseline"/>
          <w:lang w:val="en-US" w:eastAsia="zh-CN"/>
        </w:rPr>
      </w:pPr>
    </w:p>
    <w:p w14:paraId="5B6EBB5E">
      <w:pPr>
        <w:pStyle w:val="7"/>
        <w:keepNext w:val="0"/>
        <w:keepLines w:val="0"/>
        <w:pageBreakBefore w:val="0"/>
        <w:widowControl w:val="0"/>
        <w:kinsoku/>
        <w:wordWrap/>
        <w:overflowPunct/>
        <w:topLinePunct w:val="0"/>
        <w:autoSpaceDE/>
        <w:autoSpaceDN/>
        <w:bidi w:val="0"/>
        <w:adjustRightInd/>
        <w:snapToGrid/>
        <w:spacing w:line="420" w:lineRule="exact"/>
        <w:ind w:left="1280" w:hanging="1280" w:hangingChars="400"/>
        <w:textAlignment w:val="auto"/>
        <w:rPr>
          <w:rFonts w:hint="eastAsia" w:ascii="仿宋" w:hAnsi="仿宋" w:eastAsia="仿宋" w:cs="仿宋"/>
          <w:sz w:val="32"/>
          <w:szCs w:val="32"/>
          <w:vertAlign w:val="baseline"/>
          <w:lang w:val="en-US" w:eastAsia="zh-CN"/>
        </w:rPr>
      </w:pPr>
    </w:p>
    <w:p w14:paraId="3D50DD1A">
      <w:pPr>
        <w:pStyle w:val="7"/>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注：（1）提交报价单视同响应院内采购项目需求公示中所有要求。</w:t>
      </w:r>
    </w:p>
    <w:p w14:paraId="403CB079">
      <w:pPr>
        <w:pStyle w:val="7"/>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（2）本项目为交钥匙工程，供应商所报价格为含税全包价。</w:t>
      </w:r>
    </w:p>
    <w:p w14:paraId="33250132">
      <w:pPr>
        <w:pStyle w:val="7"/>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（3）报价不得高于预算控制价。</w:t>
      </w:r>
    </w:p>
    <w:p w14:paraId="50735AA8">
      <w:pPr>
        <w:pStyle w:val="7"/>
        <w:keepNext w:val="0"/>
        <w:keepLines w:val="0"/>
        <w:pageBreakBefore w:val="0"/>
        <w:widowControl w:val="0"/>
        <w:kinsoku/>
        <w:wordWrap/>
        <w:overflowPunct/>
        <w:topLinePunct w:val="0"/>
        <w:autoSpaceDE/>
        <w:autoSpaceDN/>
        <w:bidi w:val="0"/>
        <w:adjustRightInd/>
        <w:snapToGrid/>
        <w:spacing w:line="420" w:lineRule="exact"/>
        <w:ind w:left="0" w:firstLine="0" w:firstLineChars="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（4）因参与本项目产生的人工等费用由供应商承担。</w:t>
      </w:r>
    </w:p>
    <w:p w14:paraId="7A1BB12E">
      <w:pPr>
        <w:pStyle w:val="7"/>
        <w:ind w:left="1280" w:hanging="1280" w:hangingChars="400"/>
        <w:jc w:val="both"/>
        <w:rPr>
          <w:rFonts w:hint="eastAsia" w:ascii="仿宋" w:hAnsi="仿宋" w:eastAsia="仿宋" w:cs="仿宋"/>
          <w:sz w:val="32"/>
          <w:szCs w:val="32"/>
          <w:vertAlign w:val="baseline"/>
          <w:lang w:val="en-US" w:eastAsia="zh-CN"/>
        </w:rPr>
      </w:pPr>
    </w:p>
    <w:p w14:paraId="1B1DA689">
      <w:pPr>
        <w:pStyle w:val="7"/>
        <w:ind w:left="1280" w:hanging="1280" w:hangingChars="4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单位全称：</w:t>
      </w:r>
    </w:p>
    <w:p w14:paraId="1CBED051">
      <w:pPr>
        <w:pStyle w:val="7"/>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签字： </w:t>
      </w:r>
    </w:p>
    <w:p w14:paraId="0A78EAE4">
      <w:pPr>
        <w:pStyle w:val="6"/>
        <w:rPr>
          <w:rFonts w:hint="eastAsia" w:ascii="仿宋" w:hAnsi="仿宋" w:eastAsia="仿宋" w:cs="仿宋"/>
          <w:sz w:val="32"/>
          <w:szCs w:val="32"/>
          <w:vertAlign w:val="baseline"/>
          <w:lang w:val="en-US" w:eastAsia="zh-CN"/>
        </w:rPr>
        <w:sectPr>
          <w:footerReference r:id="rId5" w:type="default"/>
          <w:pgSz w:w="11906" w:h="16838"/>
          <w:pgMar w:top="1440" w:right="1746" w:bottom="1440" w:left="1746" w:header="851" w:footer="992" w:gutter="0"/>
          <w:cols w:space="425" w:num="1"/>
          <w:docGrid w:type="lines" w:linePitch="312" w:charSpace="0"/>
        </w:sectPr>
      </w:pPr>
      <w:r>
        <w:rPr>
          <w:rFonts w:hint="eastAsia" w:ascii="仿宋" w:hAnsi="仿宋" w:eastAsia="仿宋" w:cs="仿宋"/>
          <w:sz w:val="32"/>
          <w:szCs w:val="32"/>
          <w:vertAlign w:val="baseline"/>
          <w:lang w:val="en-US" w:eastAsia="zh-CN"/>
        </w:rPr>
        <w:t xml:space="preserve">                            年   月  日</w:t>
      </w:r>
    </w:p>
    <w:p w14:paraId="3379030E">
      <w:pPr>
        <w:rPr>
          <w:rFonts w:hint="eastAsia"/>
          <w:lang w:val="en-US" w:eastAsia="zh-CN"/>
        </w:rPr>
      </w:pPr>
    </w:p>
    <w:p w14:paraId="48AB50B1">
      <w:pPr>
        <w:pStyle w:val="7"/>
        <w:jc w:val="center"/>
        <w:rPr>
          <w:rFonts w:hint="default"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报价明细表</w:t>
      </w:r>
    </w:p>
    <w:p w14:paraId="7224745E">
      <w:pPr>
        <w:rPr>
          <w:rFonts w:hint="eastAsia"/>
          <w:lang w:val="en-US" w:eastAsia="zh-CN"/>
        </w:rPr>
      </w:pPr>
    </w:p>
    <w:tbl>
      <w:tblPr>
        <w:tblStyle w:val="9"/>
        <w:tblpPr w:leftFromText="180" w:rightFromText="180" w:vertAnchor="text" w:horzAnchor="page" w:tblpXSpec="center" w:tblpY="549"/>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907"/>
        <w:gridCol w:w="1437"/>
        <w:gridCol w:w="593"/>
        <w:gridCol w:w="593"/>
        <w:gridCol w:w="1159"/>
        <w:gridCol w:w="1160"/>
        <w:gridCol w:w="594"/>
        <w:gridCol w:w="594"/>
      </w:tblGrid>
      <w:tr w14:paraId="777A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3E5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17F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7E5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尺寸</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3B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DD2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656A">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单价（元）</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E6F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8D25">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品牌</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471C">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产地</w:t>
            </w:r>
          </w:p>
        </w:tc>
      </w:tr>
      <w:tr w14:paraId="5C7A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D0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B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双炒一温熄火保护灶</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7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1800*1000*800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88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9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A4F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14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B9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98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3AB8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F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31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燃气熄保大锅灶</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D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1200*1300*800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04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6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89F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0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C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D2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1A59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3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0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换蒸饭车熄火保护</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5F4B">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B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48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F2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9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E1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B4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bl>
    <w:p w14:paraId="418068A0">
      <w:pPr>
        <w:rPr>
          <w:rFonts w:hint="default"/>
          <w:lang w:val="en-US" w:eastAsia="zh-CN"/>
        </w:rPr>
      </w:pPr>
    </w:p>
    <w:p w14:paraId="4D7EC12A">
      <w:pPr>
        <w:bidi w:val="0"/>
        <w:rPr>
          <w:rFonts w:hint="default" w:asciiTheme="minorHAnsi" w:hAnsiTheme="minorHAnsi" w:eastAsiaTheme="minorEastAsia" w:cstheme="minorBidi"/>
          <w:kern w:val="2"/>
          <w:sz w:val="21"/>
          <w:szCs w:val="24"/>
          <w:lang w:val="en-US" w:eastAsia="zh-CN" w:bidi="ar-SA"/>
        </w:rPr>
      </w:pPr>
    </w:p>
    <w:p w14:paraId="29C5913D">
      <w:pPr>
        <w:bidi w:val="0"/>
        <w:rPr>
          <w:rFonts w:hint="default"/>
          <w:lang w:val="en-US" w:eastAsia="zh-CN"/>
        </w:rPr>
      </w:pPr>
    </w:p>
    <w:p w14:paraId="2067FDF7">
      <w:pPr>
        <w:tabs>
          <w:tab w:val="left" w:pos="777"/>
        </w:tabs>
        <w:bidi w:val="0"/>
        <w:jc w:val="left"/>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lang w:val="en-US" w:eastAsia="zh-CN"/>
        </w:rPr>
        <w:tab/>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4A1C">
    <w:pPr>
      <w:spacing w:line="175" w:lineRule="auto"/>
      <w:rPr>
        <w:rFonts w:ascii="宋体" w:hAnsi="宋体" w:eastAsia="宋体" w:cs="宋体"/>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CA8F">
    <w:pPr>
      <w:spacing w:line="175" w:lineRule="auto"/>
      <w:rPr>
        <w:rFonts w:ascii="宋体" w:hAnsi="宋体" w:eastAsia="宋体" w:cs="宋体"/>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A1AD">
    <w:pPr>
      <w:spacing w:line="175" w:lineRule="auto"/>
      <w:rPr>
        <w:rFonts w:ascii="宋体" w:hAnsi="宋体" w:eastAsia="宋体" w:cs="宋体"/>
        <w:sz w:val="23"/>
        <w:szCs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8597C"/>
    <w:multiLevelType w:val="singleLevel"/>
    <w:tmpl w:val="859859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26DCC"/>
    <w:rsid w:val="04AB0300"/>
    <w:rsid w:val="060A6674"/>
    <w:rsid w:val="07C64F94"/>
    <w:rsid w:val="0DC7530A"/>
    <w:rsid w:val="0EEA3E42"/>
    <w:rsid w:val="0F7D5901"/>
    <w:rsid w:val="13416EE7"/>
    <w:rsid w:val="17786B8E"/>
    <w:rsid w:val="1796247C"/>
    <w:rsid w:val="17EE4066"/>
    <w:rsid w:val="1A0C303A"/>
    <w:rsid w:val="1BFF47FF"/>
    <w:rsid w:val="1E6D41BA"/>
    <w:rsid w:val="1FE1511C"/>
    <w:rsid w:val="20327B4C"/>
    <w:rsid w:val="20EC6DAF"/>
    <w:rsid w:val="216B6991"/>
    <w:rsid w:val="27E02CF8"/>
    <w:rsid w:val="28A574B1"/>
    <w:rsid w:val="2B5369A8"/>
    <w:rsid w:val="2BFE6A82"/>
    <w:rsid w:val="2C01207A"/>
    <w:rsid w:val="2EC85056"/>
    <w:rsid w:val="30CE282F"/>
    <w:rsid w:val="335C0E46"/>
    <w:rsid w:val="342A38E1"/>
    <w:rsid w:val="34B3557B"/>
    <w:rsid w:val="38AC3F25"/>
    <w:rsid w:val="399A22EF"/>
    <w:rsid w:val="3A01010F"/>
    <w:rsid w:val="3D7D1B43"/>
    <w:rsid w:val="3DF91843"/>
    <w:rsid w:val="3EA83BAB"/>
    <w:rsid w:val="3F17144C"/>
    <w:rsid w:val="431C2E9C"/>
    <w:rsid w:val="45A17A6F"/>
    <w:rsid w:val="45AF45BB"/>
    <w:rsid w:val="46195EA3"/>
    <w:rsid w:val="49FE730D"/>
    <w:rsid w:val="4D556C13"/>
    <w:rsid w:val="4EA243CF"/>
    <w:rsid w:val="4FD8578D"/>
    <w:rsid w:val="50AF2DEB"/>
    <w:rsid w:val="51772646"/>
    <w:rsid w:val="52503BAB"/>
    <w:rsid w:val="553D3DD8"/>
    <w:rsid w:val="57D71A92"/>
    <w:rsid w:val="582309CD"/>
    <w:rsid w:val="582D0EE0"/>
    <w:rsid w:val="58B2033B"/>
    <w:rsid w:val="6008725C"/>
    <w:rsid w:val="603A38C6"/>
    <w:rsid w:val="60DB54F6"/>
    <w:rsid w:val="61944050"/>
    <w:rsid w:val="66647FC1"/>
    <w:rsid w:val="6F350283"/>
    <w:rsid w:val="6F872599"/>
    <w:rsid w:val="703C068C"/>
    <w:rsid w:val="762C56BF"/>
    <w:rsid w:val="79BB1D57"/>
    <w:rsid w:val="7B696137"/>
    <w:rsid w:val="7BA62670"/>
    <w:rsid w:val="7C266648"/>
    <w:rsid w:val="7D936BF4"/>
    <w:rsid w:val="7E0A7456"/>
    <w:rsid w:val="7FDE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widowControl w:val="0"/>
      <w:spacing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420"/>
      <w:jc w:val="both"/>
    </w:pPr>
    <w:rPr>
      <w:rFonts w:asciiTheme="minorHAnsi" w:hAnsiTheme="minorHAnsi" w:eastAsiaTheme="minorEastAsia" w:cstheme="minorBidi"/>
      <w:kern w:val="2"/>
      <w:sz w:val="21"/>
      <w:szCs w:val="24"/>
      <w:lang w:val="en-US" w:eastAsia="zh-CN" w:bidi="ar-SA"/>
    </w:rPr>
  </w:style>
  <w:style w:type="paragraph" w:styleId="4">
    <w:name w:val="toa heading"/>
    <w:basedOn w:val="1"/>
    <w:next w:val="1"/>
    <w:qFormat/>
    <w:uiPriority w:val="0"/>
    <w:pPr>
      <w:widowControl w:val="0"/>
      <w:spacing w:before="120"/>
      <w:jc w:val="both"/>
    </w:pPr>
    <w:rPr>
      <w:rFonts w:hint="eastAsia" w:ascii="Arial" w:hAnsi="Arial" w:eastAsia="宋体" w:cs="Times New Roman"/>
      <w:b/>
      <w:bCs/>
      <w:kern w:val="2"/>
      <w:sz w:val="21"/>
      <w:szCs w:val="24"/>
      <w:lang w:val="en-US" w:eastAsia="zh-CN" w:bidi="ar-SA"/>
    </w:rPr>
  </w:style>
  <w:style w:type="paragraph" w:styleId="5">
    <w:name w:val="Body Text"/>
    <w:basedOn w:val="1"/>
    <w:unhideWhenUsed/>
    <w:qFormat/>
    <w:uiPriority w:val="99"/>
    <w:pPr>
      <w:spacing w:after="120"/>
    </w:pPr>
    <w:rPr>
      <w:rFonts w:eastAsia="Times New Roman"/>
    </w:rPr>
  </w:style>
  <w:style w:type="paragraph" w:styleId="6">
    <w:name w:val="Body Text Indent"/>
    <w:basedOn w:val="1"/>
    <w:next w:val="1"/>
    <w:unhideWhenUsed/>
    <w:qFormat/>
    <w:uiPriority w:val="99"/>
    <w:pPr>
      <w:spacing w:after="120"/>
      <w:ind w:left="420" w:leftChars="200"/>
    </w:pPr>
    <w:rPr>
      <w:rFonts w:ascii="Times New Roman" w:hAnsi="Times New Roman" w:eastAsiaTheme="minorEastAsia" w:cstheme="minorBidi"/>
      <w:sz w:val="21"/>
      <w:szCs w:val="22"/>
    </w:rPr>
  </w:style>
  <w:style w:type="paragraph" w:styleId="7">
    <w:name w:val="Plain Text"/>
    <w:basedOn w:val="1"/>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大标题"/>
    <w:basedOn w:val="1"/>
    <w:qFormat/>
    <w:uiPriority w:val="0"/>
    <w:pPr>
      <w:widowControl/>
      <w:spacing w:line="500" w:lineRule="exact"/>
      <w:jc w:val="center"/>
    </w:pPr>
    <w:rPr>
      <w:rFonts w:hint="eastAsia" w:ascii="方正小标宋_GBK" w:hAnsi="方正小标宋_GBK" w:eastAsia="方正小标宋_GBK" w:cs="宋体"/>
      <w:color w:val="000000"/>
      <w:kern w:val="0"/>
      <w:sz w:val="44"/>
      <w:szCs w:val="44"/>
    </w:rPr>
  </w:style>
  <w:style w:type="paragraph" w:customStyle="1" w:styleId="15">
    <w:name w:val="样式 样式 左侧:  2 字符 + 左侧:  0.85 厘米 首行缩进:  2 字符1"/>
    <w:basedOn w:val="1"/>
    <w:qFormat/>
    <w:uiPriority w:val="0"/>
    <w:pPr>
      <w:ind w:left="482" w:firstLine="200" w:firstLineChars="200"/>
    </w:pPr>
    <w:rPr>
      <w:rFonts w:cs="宋体"/>
      <w:szCs w:val="20"/>
    </w:rPr>
  </w:style>
  <w:style w:type="paragraph" w:customStyle="1" w:styleId="1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标题 1 Char"/>
    <w:link w:val="2"/>
    <w:qFormat/>
    <w:uiPriority w:val="0"/>
    <w:rPr>
      <w:rFonts w:asciiTheme="minorHAnsi" w:hAnsiTheme="minorHAnsi" w:eastAsiaTheme="minorEastAsia" w:cstheme="minorBidi"/>
      <w:b/>
      <w:kern w:val="44"/>
      <w:sz w:val="44"/>
      <w:szCs w:val="24"/>
      <w:lang w:val="en-US" w:eastAsia="zh-CN" w:bidi="ar-SA"/>
    </w:rPr>
  </w:style>
  <w:style w:type="character" w:customStyle="1" w:styleId="18">
    <w:name w:val="font21"/>
    <w:basedOn w:val="11"/>
    <w:autoRedefine/>
    <w:qFormat/>
    <w:uiPriority w:val="0"/>
    <w:rPr>
      <w:rFonts w:hint="eastAsia" w:ascii="宋体" w:hAnsi="宋体" w:eastAsia="宋体" w:cs="宋体"/>
      <w:color w:val="000000"/>
      <w:sz w:val="18"/>
      <w:szCs w:val="18"/>
      <w:u w:val="none"/>
    </w:rPr>
  </w:style>
  <w:style w:type="paragraph" w:styleId="19">
    <w:name w:val="No Spacing"/>
    <w:qFormat/>
    <w:uiPriority w:val="1"/>
    <w:pPr>
      <w:widowControl w:val="0"/>
      <w:ind w:firstLine="200" w:firstLineChars="200"/>
    </w:pPr>
    <w:rPr>
      <w:rFonts w:ascii="Calibri" w:hAnsi="Calibri" w:eastAsia="仿宋" w:cs="Times New Roman"/>
      <w:kern w:val="2"/>
      <w:sz w:val="24"/>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31"/>
    <w:basedOn w:val="11"/>
    <w:qFormat/>
    <w:uiPriority w:val="0"/>
    <w:rPr>
      <w:rFonts w:ascii="宋体" w:hAnsi="宋体" w:eastAsia="宋体" w:cs="宋体"/>
      <w:color w:val="000000"/>
      <w:sz w:val="28"/>
      <w:szCs w:val="28"/>
      <w:u w:val="none"/>
    </w:rPr>
  </w:style>
  <w:style w:type="paragraph" w:customStyle="1" w:styleId="2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1481</Words>
  <Characters>1704</Characters>
  <Lines>0</Lines>
  <Paragraphs>0</Paragraphs>
  <TotalTime>0</TotalTime>
  <ScaleCrop>false</ScaleCrop>
  <LinksUpToDate>false</LinksUpToDate>
  <CharactersWithSpaces>1788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2024-01-12T01:53:00Z</dcterms:created>
  <dc:creator>Administrator</dc:creator>
  <cp:lastModifiedBy>依心而行</cp:lastModifiedBy>
  <dcterms:modified xsi:type="dcterms:W3CDTF">2025-05-22T08:54:48Z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90EEBA20896E4A9782975432571862D6_13</vt:lpwstr>
  </property>
  <property fmtid="{D5CDD505-2E9C-101B-9397-08002B2CF9AE}" pid="4" name="KSOTemplateDocerSaveRecord">
    <vt:lpwstr>eyJoZGlkIjoiYWVmNDFmMzZlMzEwYWZhZDQyNmI4YTVlNDQyNjQyNDgiLCJ1c2VySWQiOiIzMDcwMjEzNTAifQ==</vt:lpwstr>
  </property>
</Properties>
</file>